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EF0" w14:textId="68D51221" w:rsidR="00CD4250" w:rsidRPr="00BC6B10" w:rsidRDefault="00135E79" w:rsidP="00DE048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C6B10">
        <w:rPr>
          <w:rFonts w:ascii="Times New Roman" w:hAnsi="Times New Roman" w:cs="Times New Roman"/>
          <w:b/>
          <w:bCs/>
          <w:sz w:val="72"/>
          <w:szCs w:val="72"/>
        </w:rPr>
        <w:t>Dreymar við havið</w:t>
      </w:r>
    </w:p>
    <w:p w14:paraId="3B8D72C1" w14:textId="05189289" w:rsidR="00135E79" w:rsidRPr="009F6F41" w:rsidRDefault="00135E79" w:rsidP="00A137F3">
      <w:pPr>
        <w:jc w:val="center"/>
        <w:rPr>
          <w:rFonts w:ascii="Times New Roman" w:hAnsi="Times New Roman" w:cs="Times New Roman"/>
          <w:sz w:val="44"/>
          <w:szCs w:val="44"/>
        </w:rPr>
      </w:pPr>
      <w:r w:rsidRPr="009F6F41">
        <w:rPr>
          <w:rFonts w:ascii="Times New Roman" w:hAnsi="Times New Roman" w:cs="Times New Roman"/>
          <w:sz w:val="44"/>
          <w:szCs w:val="44"/>
        </w:rPr>
        <w:t>Sakaris Stórá og Marjun Syderbø Kjelnæs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9F6F41">
        <w:rPr>
          <w:rFonts w:ascii="Times New Roman" w:hAnsi="Times New Roman" w:cs="Times New Roman"/>
          <w:sz w:val="44"/>
          <w:szCs w:val="44"/>
        </w:rPr>
        <w:t>2017</w:t>
      </w:r>
    </w:p>
    <w:p w14:paraId="00ABF66C" w14:textId="2E867764" w:rsidR="00F67D4A" w:rsidRPr="00A137F3" w:rsidRDefault="00E77C69" w:rsidP="00A137F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37F3" w:rsidRPr="00A137F3">
          <w:rPr>
            <w:rStyle w:val="Hyperlink"/>
            <w:rFonts w:ascii="Times New Roman" w:hAnsi="Times New Roman" w:cs="Times New Roman"/>
            <w:sz w:val="24"/>
            <w:szCs w:val="24"/>
          </w:rPr>
          <w:t>https://nam.mitcfu.dk/TV0000127135</w:t>
        </w:r>
      </w:hyperlink>
    </w:p>
    <w:p w14:paraId="639CA261" w14:textId="1C4A85EE" w:rsidR="00A137F3" w:rsidRDefault="00A137F3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560D" w14:textId="7200C94F" w:rsidR="00905CA9" w:rsidRDefault="00CB3FFF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41">
        <w:rPr>
          <w:noProof/>
        </w:rPr>
        <w:drawing>
          <wp:anchor distT="0" distB="0" distL="114300" distR="114300" simplePos="0" relativeHeight="251734528" behindDoc="0" locked="0" layoutInCell="1" allowOverlap="1" wp14:anchorId="43AEA987" wp14:editId="157E036B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562100" cy="2230755"/>
            <wp:effectExtent l="0" t="0" r="0" b="0"/>
            <wp:wrapSquare wrapText="bothSides"/>
            <wp:docPr id="7" name="Billede 7" descr="Et billede, der indeholder tekst, hårsty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hårstyk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233">
        <w:rPr>
          <w:rFonts w:ascii="Times New Roman" w:hAnsi="Times New Roman" w:cs="Times New Roman"/>
          <w:b/>
          <w:bCs/>
          <w:sz w:val="24"/>
          <w:szCs w:val="24"/>
        </w:rPr>
        <w:t>Lýsing</w:t>
      </w:r>
      <w:r w:rsidR="00905C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D11A28" w14:textId="62D115B5" w:rsidR="00135E79" w:rsidRDefault="00135E79" w:rsidP="00A137F3">
      <w:pPr>
        <w:pStyle w:val="NormalWeb"/>
        <w:spacing w:before="0" w:beforeAutospacing="0" w:after="150" w:afterAutospacing="0" w:line="276" w:lineRule="auto"/>
        <w:jc w:val="both"/>
        <w:rPr>
          <w:color w:val="000000"/>
        </w:rPr>
      </w:pPr>
      <w:r w:rsidRPr="00135E79">
        <w:rPr>
          <w:color w:val="000000"/>
        </w:rPr>
        <w:t>Ester býr í lítlu bygdini við havið og droymir um at sleppa burtur. Tá Ragna flytur til bygdina,</w:t>
      </w:r>
      <w:r>
        <w:rPr>
          <w:color w:val="000000"/>
        </w:rPr>
        <w:t xml:space="preserve"> </w:t>
      </w:r>
      <w:r w:rsidRPr="00135E79">
        <w:rPr>
          <w:color w:val="000000"/>
        </w:rPr>
        <w:t>broytist alt, og í henni sær Ester, at nakrir dreymar kunnu gerast veruleiki.</w:t>
      </w:r>
    </w:p>
    <w:p w14:paraId="5392321E" w14:textId="55E1C139" w:rsidR="00277233" w:rsidRPr="00135E79" w:rsidRDefault="00135E79" w:rsidP="00A137F3">
      <w:pPr>
        <w:pStyle w:val="NormalWeb"/>
        <w:spacing w:before="0" w:beforeAutospacing="0" w:after="150" w:afterAutospacing="0" w:line="276" w:lineRule="auto"/>
        <w:jc w:val="both"/>
        <w:rPr>
          <w:color w:val="000000"/>
        </w:rPr>
      </w:pPr>
      <w:r w:rsidRPr="00135E79">
        <w:rPr>
          <w:i/>
          <w:iCs/>
          <w:color w:val="000000"/>
        </w:rPr>
        <w:t>Dreymar við havið</w:t>
      </w:r>
      <w:r w:rsidRPr="00135E79">
        <w:rPr>
          <w:color w:val="000000"/>
        </w:rPr>
        <w:t xml:space="preserve"> er ein inniligur ungdómsfilmur um vinalag og leitanina eftir egnum samleika.</w:t>
      </w:r>
    </w:p>
    <w:p w14:paraId="0BE02B82" w14:textId="65B148DC" w:rsidR="00135E79" w:rsidRDefault="00135E79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Lærugrein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 w:rsidRPr="00074B89">
        <w:rPr>
          <w:rFonts w:ascii="Times New Roman" w:hAnsi="Times New Roman" w:cs="Times New Roman"/>
          <w:b/>
          <w:bCs/>
          <w:sz w:val="24"/>
          <w:szCs w:val="24"/>
        </w:rPr>
        <w:t>stig:</w:t>
      </w:r>
    </w:p>
    <w:p w14:paraId="31F1CA8F" w14:textId="125182F1" w:rsidR="00135E79" w:rsidRDefault="002938F4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Føroyskt á A-stigi. Við smáum tillagingum kann tilfarið eisini brúkast á C-stigi og í hádeild fólkaskúlans.</w:t>
      </w:r>
    </w:p>
    <w:p w14:paraId="71DADE1B" w14:textId="23F497E0" w:rsidR="00074B89" w:rsidRDefault="00074B89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Faklig øki</w:t>
      </w:r>
    </w:p>
    <w:p w14:paraId="0308E761" w14:textId="4BAC0391" w:rsidR="00441674" w:rsidRPr="00074B89" w:rsidRDefault="002938F4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Við hesum tilfarinum kunnu næmingarnir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 menna førleikarnar at greina og tulka film og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seta í frásjón. Somuleiðis menna </w:t>
      </w:r>
      <w:r>
        <w:rPr>
          <w:rFonts w:ascii="Times New Roman" w:hAnsi="Times New Roman" w:cs="Times New Roman"/>
          <w:sz w:val="24"/>
          <w:szCs w:val="24"/>
        </w:rPr>
        <w:t xml:space="preserve">tey </w:t>
      </w:r>
      <w:r w:rsidR="00135E79" w:rsidRPr="009F6F41">
        <w:rPr>
          <w:rFonts w:ascii="Times New Roman" w:hAnsi="Times New Roman" w:cs="Times New Roman"/>
          <w:sz w:val="24"/>
          <w:szCs w:val="24"/>
        </w:rPr>
        <w:t>førleikarnar at skriva og at skapa margháttaðan tekst.</w:t>
      </w:r>
    </w:p>
    <w:p w14:paraId="60A56646" w14:textId="5FFD5955" w:rsidR="00074B89" w:rsidRDefault="002938F4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Tilfar</w:t>
      </w:r>
      <w:r w:rsidR="00074B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58EF64" w14:textId="267811DC" w:rsidR="002938F4" w:rsidRPr="009F6F41" w:rsidRDefault="002938F4" w:rsidP="00A137F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 xml:space="preserve">Arbeitt verður við filminum </w:t>
      </w:r>
      <w:hyperlink r:id="rId11" w:history="1">
        <w:r w:rsidRPr="009F6F4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Dreymar við havið</w:t>
        </w:r>
      </w:hyperlink>
      <w:r w:rsidRPr="009F6F41">
        <w:rPr>
          <w:rFonts w:ascii="Times New Roman" w:hAnsi="Times New Roman" w:cs="Times New Roman"/>
          <w:sz w:val="24"/>
          <w:szCs w:val="24"/>
        </w:rPr>
        <w:t xml:space="preserve"> (117 min.). Harafturat eru leinki til ymiskt annað bakstøðistilfar:</w:t>
      </w:r>
    </w:p>
    <w:p w14:paraId="0FE49D2F" w14:textId="4E23FDFE" w:rsidR="002938F4" w:rsidRPr="009F6F41" w:rsidRDefault="00E77C69" w:rsidP="00952821">
      <w:pPr>
        <w:pStyle w:val="Listeafsnit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938F4" w:rsidRPr="009F6F41">
          <w:rPr>
            <w:rStyle w:val="Hyperlink"/>
            <w:rFonts w:ascii="Times New Roman" w:hAnsi="Times New Roman" w:cs="Times New Roman"/>
            <w:sz w:val="24"/>
            <w:szCs w:val="24"/>
          </w:rPr>
          <w:t>“Filmur í Føroyum”</w:t>
        </w:r>
      </w:hyperlink>
      <w:r w:rsidR="002938F4" w:rsidRPr="009F6F41">
        <w:rPr>
          <w:rFonts w:ascii="Times New Roman" w:hAnsi="Times New Roman" w:cs="Times New Roman"/>
          <w:sz w:val="24"/>
          <w:szCs w:val="24"/>
        </w:rPr>
        <w:t>, snar.fo</w:t>
      </w:r>
      <w:r w:rsidR="00AA4003">
        <w:rPr>
          <w:rFonts w:ascii="Times New Roman" w:hAnsi="Times New Roman" w:cs="Times New Roman"/>
          <w:sz w:val="24"/>
          <w:szCs w:val="24"/>
        </w:rPr>
        <w:t>.</w:t>
      </w:r>
    </w:p>
    <w:p w14:paraId="506EBCFC" w14:textId="77777777" w:rsidR="002938F4" w:rsidRPr="00952821" w:rsidRDefault="002938F4" w:rsidP="00952821">
      <w:pPr>
        <w:pStyle w:val="Listeafsnit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52821">
        <w:rPr>
          <w:rFonts w:ascii="Times New Roman" w:hAnsi="Times New Roman" w:cs="Times New Roman"/>
          <w:sz w:val="24"/>
          <w:szCs w:val="24"/>
        </w:rPr>
        <w:t xml:space="preserve">Eilen Anthoniussen: </w:t>
      </w:r>
      <w:hyperlink r:id="rId13" w:history="1">
        <w:r w:rsidRPr="00952821">
          <w:rPr>
            <w:rStyle w:val="Hyperlink"/>
            <w:rFonts w:ascii="Times New Roman" w:hAnsi="Times New Roman" w:cs="Times New Roman"/>
            <w:sz w:val="24"/>
            <w:szCs w:val="24"/>
          </w:rPr>
          <w:t>“Føroyar eru meira enn tað, vit síggja út ígjøgnum køksvindeygað”</w:t>
        </w:r>
      </w:hyperlink>
      <w:r w:rsidRPr="00952821">
        <w:rPr>
          <w:rFonts w:ascii="Times New Roman" w:hAnsi="Times New Roman" w:cs="Times New Roman"/>
          <w:sz w:val="24"/>
          <w:szCs w:val="24"/>
        </w:rPr>
        <w:t xml:space="preserve">, </w:t>
      </w:r>
      <w:r w:rsidRPr="00952821">
        <w:rPr>
          <w:rFonts w:ascii="Times New Roman" w:hAnsi="Times New Roman" w:cs="Times New Roman"/>
          <w:i/>
          <w:iCs/>
          <w:sz w:val="24"/>
          <w:szCs w:val="24"/>
        </w:rPr>
        <w:t>Atlantic Review</w:t>
      </w:r>
      <w:r w:rsidRPr="00952821">
        <w:rPr>
          <w:rFonts w:ascii="Times New Roman" w:hAnsi="Times New Roman" w:cs="Times New Roman"/>
          <w:sz w:val="24"/>
          <w:szCs w:val="24"/>
        </w:rPr>
        <w:t>, várið 2017.</w:t>
      </w:r>
    </w:p>
    <w:p w14:paraId="4354F021" w14:textId="5F470C39" w:rsidR="002938F4" w:rsidRDefault="00E77C69" w:rsidP="00952821">
      <w:pPr>
        <w:pStyle w:val="Listeafsnit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938F4" w:rsidRPr="009F6F41">
          <w:rPr>
            <w:rStyle w:val="Hyperlink"/>
            <w:rFonts w:ascii="Times New Roman" w:hAnsi="Times New Roman" w:cs="Times New Roman"/>
            <w:sz w:val="24"/>
            <w:szCs w:val="24"/>
          </w:rPr>
          <w:t>“Filmur”</w:t>
        </w:r>
      </w:hyperlink>
      <w:r w:rsidR="002938F4" w:rsidRPr="009F6F41">
        <w:rPr>
          <w:rFonts w:ascii="Times New Roman" w:hAnsi="Times New Roman" w:cs="Times New Roman"/>
          <w:sz w:val="24"/>
          <w:szCs w:val="24"/>
        </w:rPr>
        <w:t xml:space="preserve">, </w:t>
      </w:r>
      <w:r w:rsidR="002938F4" w:rsidRPr="009F6F41">
        <w:rPr>
          <w:rFonts w:ascii="Times New Roman" w:hAnsi="Times New Roman" w:cs="Times New Roman"/>
          <w:i/>
          <w:iCs/>
          <w:sz w:val="24"/>
          <w:szCs w:val="24"/>
        </w:rPr>
        <w:t>Sýni &amp; Dýpi 1</w:t>
      </w:r>
      <w:r w:rsidR="002938F4" w:rsidRPr="009F6F41">
        <w:rPr>
          <w:rFonts w:ascii="Times New Roman" w:hAnsi="Times New Roman" w:cs="Times New Roman"/>
          <w:sz w:val="24"/>
          <w:szCs w:val="24"/>
        </w:rPr>
        <w:t>, 2014.</w:t>
      </w:r>
    </w:p>
    <w:p w14:paraId="5A90725C" w14:textId="438221E1" w:rsidR="00AA4003" w:rsidRDefault="00AA4003" w:rsidP="00952821">
      <w:pPr>
        <w:pStyle w:val="Listeafsnit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Sakaris Stórá: </w:t>
      </w:r>
      <w:hyperlink r:id="rId15" w:history="1">
        <w:r w:rsidRPr="00685C9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Summarnátt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C9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CCE42" w14:textId="43AC902E" w:rsidR="00AA4003" w:rsidRPr="009F6F41" w:rsidRDefault="00AA4003" w:rsidP="00952821">
      <w:pPr>
        <w:pStyle w:val="Listeafsnit"/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Sakaris Stórá: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6" w:history="1">
        <w:r w:rsidRPr="00685C9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Vetrarmorgun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C9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64CBC" w14:textId="07070303" w:rsidR="00074B89" w:rsidRDefault="00074B89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Arbeiðshættir</w:t>
      </w:r>
      <w:r w:rsidR="004416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D18C3B" w14:textId="1CD9F9BC" w:rsidR="00074B89" w:rsidRDefault="002938F4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Floksundirvísing, bólkaarbeiði og einsæris arbeiði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79398" w14:textId="2100810F" w:rsidR="00074B89" w:rsidRDefault="00074B89" w:rsidP="00E77C69">
      <w:pPr>
        <w:tabs>
          <w:tab w:val="left" w:pos="55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Tíð</w:t>
      </w:r>
      <w:r w:rsidR="004416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7C6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0148DB" w14:textId="36CEFC27" w:rsidR="00905CA9" w:rsidRDefault="002938F4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5 blokkar á 90 min.</w:t>
      </w:r>
    </w:p>
    <w:p w14:paraId="60CFEA04" w14:textId="77777777" w:rsidR="00CB3FFF" w:rsidRDefault="00CB3FFF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47E55" w14:textId="77777777" w:rsidR="00CB3FFF" w:rsidRDefault="00CB3FFF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9F40A" w14:textId="4956762D" w:rsidR="00905CA9" w:rsidRDefault="00BC6B10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Arbeiðsuppgávur</w:t>
      </w:r>
      <w:r w:rsidR="009144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F620F6" w14:textId="19185AC8" w:rsidR="00BC6B10" w:rsidRPr="009F6F41" w:rsidRDefault="00BC6B10" w:rsidP="00A1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o-FO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AC416E6" wp14:editId="4F4E2822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6096000" cy="889000"/>
                <wp:effectExtent l="0" t="0" r="19050" b="2540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8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1CF9" w14:textId="77777777" w:rsidR="00BC6B10" w:rsidRPr="008D358B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2C9F2C90" w14:textId="77777777" w:rsidR="00BC6B10" w:rsidRPr="00F946EF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Lesið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tekstirnar “Filmur í Føroyum” og “Føroyar eru meira enn tað, vit síggja út ígjøgnum køksvindeygað” og hyggið at filminum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Dreymar við havið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7D5B50" w14:textId="77777777" w:rsidR="00BC6B10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“Tá filmsdreymar gerast veruleiki”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250572" w14:textId="77777777" w:rsidR="00BC6B10" w:rsidRPr="0065155D" w:rsidRDefault="00BC6B10" w:rsidP="00BC6B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16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32.05pt;width:480pt;height:70pt;z-index:251717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" fillcolor="#f2f2f2 [3052]" strokecolor="black [3213]" strokeweight="1pt">
                <v:textbox>
                  <w:txbxContent>
                    <w:p w14:paraId="18771CF9" w14:textId="77777777" w:rsidR="00BC6B10" w:rsidRPr="008D358B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2C9F2C90" w14:textId="77777777" w:rsidR="00BC6B10" w:rsidRPr="00F946EF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Lesið</w:t>
                      </w:r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tekstirnar “Filmur í Føroyum” og “Føroyar eru meira enn tað, vit síggja út ígjøgnum køksvindeygað” og hyggið at filminum</w:t>
                      </w:r>
                      <w:r w:rsidRPr="008D358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Dreymar við havið</w:t>
                      </w:r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17D5B50" w14:textId="77777777" w:rsidR="00BC6B10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“Tá filmsdreymar gerast veruleiki”</w:t>
                      </w:r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1250572" w14:textId="77777777" w:rsidR="00BC6B10" w:rsidRPr="0065155D" w:rsidRDefault="00BC6B10" w:rsidP="00BC6B1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6F41">
        <w:rPr>
          <w:rFonts w:ascii="Times New Roman" w:hAnsi="Times New Roman" w:cs="Times New Roman"/>
          <w:b/>
          <w:bCs/>
          <w:sz w:val="24"/>
          <w:szCs w:val="24"/>
        </w:rPr>
        <w:t>1. blokkur</w:t>
      </w:r>
    </w:p>
    <w:p w14:paraId="17C1A6C9" w14:textId="77777777" w:rsidR="00BC6B10" w:rsidRPr="009F6F41" w:rsidRDefault="00BC6B10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9F6F41">
        <w:t>Floksundirvísing (fyrra helvt av blokkinum):</w:t>
      </w:r>
    </w:p>
    <w:p w14:paraId="7B281A6C" w14:textId="77777777" w:rsidR="00BC6B10" w:rsidRPr="009F6F41" w:rsidRDefault="00BC6B10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9F6F41">
        <w:t>Bygnaðurin í filminum:</w:t>
      </w:r>
    </w:p>
    <w:p w14:paraId="4C8AA449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Setið filmin í frásagnarfrymilin. Greiðið heilt stutt frá innihaldinum í filminum fyri hvørt stigið í frásagnarfrymlinum.</w:t>
      </w:r>
    </w:p>
    <w:p w14:paraId="7DCD5284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Setið filmin í aktantfrymilin og lýsið heilt stutt ymsu aktørarnar í filminum.</w:t>
      </w:r>
    </w:p>
    <w:p w14:paraId="48E39587" w14:textId="4CFEF2B4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Setið filmin í frymilin heima-úti-heim og lýsið heilt stutt tey trý stigini í filminum</w:t>
      </w:r>
      <w:r w:rsidR="00952821"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DEC3462" w14:textId="77777777" w:rsidR="00BC6B10" w:rsidRPr="009F6F41" w:rsidRDefault="00BC6B10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9F6F41">
        <w:t>Orðaskifti í bólkum (seinna helvt av blokkinum):</w:t>
      </w:r>
    </w:p>
    <w:p w14:paraId="49A2735C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Greiðið hvør sær frá onkrum í filminum, sum ávirkaði tykkum mest, ella sum tit serliga løgdu til merkis.</w:t>
      </w:r>
    </w:p>
    <w:p w14:paraId="78306F81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1AD21361" wp14:editId="6EA1F130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6102350" cy="514350"/>
                <wp:effectExtent l="0" t="0" r="12700" b="1905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CA25" w14:textId="77777777" w:rsidR="00BC6B10" w:rsidRPr="00F946EF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Skrivið hvør sær stikkorð og viðmerkingar niður frá orðaskiftinum í bólkinum. Hetta skal møguliga brúkast aftur seinni, tá tit skulu gera framløgutekst.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1361" id="Tekstfelt 6" o:spid="_x0000_s1027" type="#_x0000_t202" style="position:absolute;left:0;text-align:left;margin-left:429.3pt;margin-top:31.75pt;width:480.5pt;height:40.5pt;z-index:251724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" fillcolor="#f2f2f2 [3052]" strokecolor="black [3213]" strokeweight="1pt">
                <v:textbox>
                  <w:txbxContent>
                    <w:p w14:paraId="344ECA25" w14:textId="77777777" w:rsidR="00BC6B10" w:rsidRPr="00F946EF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Skrivið hvør sær stikkorð og viðmerkingar niður frá orðaskiftinum í bólkinum. Hetta skal møguliga brúkast aftur seinni, tá tit skulu gera framløgutekst.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Skiftið síðan orð um evni/tema og boðskap í filminum.</w:t>
      </w:r>
    </w:p>
    <w:p w14:paraId="753294F5" w14:textId="0498A284" w:rsidR="00BC6B10" w:rsidRDefault="00E77C69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>
        <w:pict w14:anchorId="30C82A8C">
          <v:rect id="_x0000_i1027" style="width:0;height:1.5pt" o:hralign="center" o:bullet="t" o:hrstd="t" o:hr="t" fillcolor="#a0a0a0" stroked="f"/>
        </w:pict>
      </w:r>
    </w:p>
    <w:p w14:paraId="308966D4" w14:textId="77777777" w:rsidR="00BC6B10" w:rsidRPr="009F6F41" w:rsidRDefault="00BC6B10" w:rsidP="00A137F3">
      <w:pPr>
        <w:pStyle w:val="NormalWeb"/>
        <w:shd w:val="clear" w:color="auto" w:fill="FFFFFF"/>
        <w:spacing w:before="240" w:beforeAutospacing="0" w:after="160" w:afterAutospacing="0"/>
        <w:jc w:val="both"/>
        <w:rPr>
          <w:b/>
          <w:bCs/>
        </w:rPr>
      </w:pPr>
      <w:r w:rsidRPr="009F6F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54E9BE43" wp14:editId="4AAD81BA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6102350" cy="819150"/>
                <wp:effectExtent l="0" t="0" r="1270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BE4A" w14:textId="77777777" w:rsidR="00BC6B10" w:rsidRPr="008D358B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1D69F65A" w14:textId="77777777" w:rsidR="00BC6B10" w:rsidRPr="00F946EF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Lesið partin “Filmur” í </w:t>
                            </w:r>
                            <w:r w:rsidRPr="004C354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Sýni &amp; Dýpi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hyggið umaftur at filminum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Dreymar við havið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við tykkara bólkauppgávu í huga.</w:t>
                            </w:r>
                          </w:p>
                          <w:p w14:paraId="051C8988" w14:textId="77777777" w:rsidR="00BC6B10" w:rsidRPr="00F946EF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BE43" id="_x0000_s1028" type="#_x0000_t202" style="position:absolute;left:0;text-align:left;margin-left:429.3pt;margin-top:30.1pt;width:480.5pt;height:64.5pt;z-index:251719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" fillcolor="#f2f2f2 [3052]" strokecolor="black [3213]" strokeweight="1pt">
                <v:textbox>
                  <w:txbxContent>
                    <w:p w14:paraId="4DADBE4A" w14:textId="77777777" w:rsidR="00BC6B10" w:rsidRPr="008D358B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1D69F65A" w14:textId="77777777" w:rsidR="00BC6B10" w:rsidRPr="00F946EF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Lesið partin “Filmur” í </w:t>
                      </w:r>
                      <w:r w:rsidRPr="004C354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Sýni &amp; Dýpi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hyggið umaftur at filminum</w:t>
                      </w:r>
                      <w:r w:rsidRPr="008D358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Dreymar við havið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við tykkara bólkauppgávu í huga.</w:t>
                      </w:r>
                    </w:p>
                    <w:p w14:paraId="051C8988" w14:textId="77777777" w:rsidR="00BC6B10" w:rsidRPr="00F946EF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6F41">
        <w:rPr>
          <w:b/>
          <w:bCs/>
        </w:rPr>
        <w:t>2. blokkur</w:t>
      </w:r>
    </w:p>
    <w:p w14:paraId="223A952E" w14:textId="3CB6AAB7" w:rsidR="00BC6B10" w:rsidRPr="009F6F41" w:rsidRDefault="00BC6B10" w:rsidP="00A137F3">
      <w:pPr>
        <w:pStyle w:val="NormalWeb"/>
        <w:shd w:val="clear" w:color="auto" w:fill="FFFFFF"/>
        <w:spacing w:before="240" w:beforeAutospacing="0" w:after="160" w:afterAutospacing="0"/>
        <w:jc w:val="both"/>
      </w:pPr>
      <w:r w:rsidRPr="009F6F41">
        <w:t xml:space="preserve">Við støði í lisna tilfarinum í </w:t>
      </w:r>
      <w:r w:rsidRPr="009F6F41">
        <w:rPr>
          <w:i/>
          <w:iCs/>
        </w:rPr>
        <w:t>Sýni &amp; Dýpi 1</w:t>
      </w:r>
      <w:r w:rsidRPr="009F6F41">
        <w:t xml:space="preserve"> skulu tit í bólkum greina eitt brot úr filminum í smálutir:</w:t>
      </w:r>
    </w:p>
    <w:p w14:paraId="3C79C819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Greiðið frá innihaldinum í brotinum.</w:t>
      </w:r>
    </w:p>
    <w:p w14:paraId="26FE3E60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Greinið brotið og vísið á dømi. Tit skulu m.a. greina skaldslig eyðkenni, filming, klipping, ljóð og sjónarhorn.</w:t>
      </w:r>
    </w:p>
    <w:p w14:paraId="02ABB3CF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Er nakað í brotinum, sum vísir til onnur brot í filminum? T.d. ein lutur ella okkurt, sum verður sagt ella gjørt?</w:t>
      </w:r>
    </w:p>
    <w:p w14:paraId="101DB1E4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Hvønn týdning hevur júst hetta brotið fyri søgugongdina?</w:t>
      </w:r>
    </w:p>
    <w:p w14:paraId="1136245C" w14:textId="77777777" w:rsidR="00CB3FFF" w:rsidRDefault="00CB3FFF" w:rsidP="00A137F3">
      <w:pPr>
        <w:pStyle w:val="NormalWeb"/>
        <w:shd w:val="clear" w:color="auto" w:fill="FFFFFF"/>
        <w:spacing w:before="0" w:beforeAutospacing="0" w:after="160" w:afterAutospacing="0"/>
        <w:jc w:val="both"/>
      </w:pPr>
    </w:p>
    <w:p w14:paraId="3D68D567" w14:textId="77777777" w:rsidR="00CB3FFF" w:rsidRDefault="00CB3FFF" w:rsidP="00A137F3">
      <w:pPr>
        <w:pStyle w:val="NormalWeb"/>
        <w:shd w:val="clear" w:color="auto" w:fill="FFFFFF"/>
        <w:spacing w:before="0" w:beforeAutospacing="0" w:after="160" w:afterAutospacing="0"/>
        <w:jc w:val="both"/>
      </w:pPr>
    </w:p>
    <w:p w14:paraId="5E3E3951" w14:textId="651DA5A7" w:rsidR="00BC6B10" w:rsidRPr="009F6F41" w:rsidRDefault="00BC6B10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9F6F41">
        <w:lastRenderedPageBreak/>
        <w:t>Uppskot til brot:</w:t>
      </w:r>
    </w:p>
    <w:p w14:paraId="1429BFD4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Brot 1: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00:00:00 – 00:03:44 (sunnudagsskúlin)</w:t>
      </w:r>
    </w:p>
    <w:p w14:paraId="20B0F4F8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Brot 2: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00:23:15 – 00:28:16 (fyrsti snapsurin)</w:t>
      </w:r>
    </w:p>
    <w:p w14:paraId="3FB2967A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Brot 3: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00:30:55 – 00:34:48 (boðin til súpan)</w:t>
      </w:r>
    </w:p>
    <w:p w14:paraId="41438BA1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Brot 4: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00:42:07 – 00:47:56 (biltúrurin)</w:t>
      </w:r>
    </w:p>
    <w:p w14:paraId="57507A00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Brot 5: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00:56:39 – 01:00:03 (móðir og dóttir)</w:t>
      </w:r>
    </w:p>
    <w:p w14:paraId="45653C06" w14:textId="4A22C8DB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Brot 6: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01:05:41 – 01:09:46 (tað góða heimið)</w:t>
      </w:r>
    </w:p>
    <w:p w14:paraId="37183DD5" w14:textId="77777777" w:rsidR="00BC6B10" w:rsidRDefault="00E77C69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>
        <w:pict w14:anchorId="0A151787">
          <v:rect id="_x0000_i1028" style="width:0;height:1.5pt" o:hralign="center" o:bullet="t" o:hrstd="t" o:hr="t" fillcolor="#a0a0a0" stroked="f"/>
        </w:pict>
      </w:r>
    </w:p>
    <w:p w14:paraId="57BC8CD8" w14:textId="5F006B39" w:rsidR="00BC6B10" w:rsidRPr="009F6F41" w:rsidRDefault="00BC6B10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9F6F41">
        <w:rPr>
          <w:b/>
          <w:bCs/>
        </w:rPr>
        <w:t>3. blokkur</w:t>
      </w:r>
    </w:p>
    <w:p w14:paraId="77740C10" w14:textId="77777777" w:rsidR="00BC6B10" w:rsidRPr="009F6F41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Við støði í bakstøðistilfarinum og bólkaarbeiðinum skulu tit gera ein talgildan framløgutekst. Teksturin kann t.d. vera eitt videobrot ella ein myndarøð saman við stuttari munnligari framløgu.</w:t>
      </w:r>
    </w:p>
    <w:p w14:paraId="39FFBA99" w14:textId="77777777" w:rsidR="00BC6B10" w:rsidRPr="009F6F41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Framløguteksturin skal í minsta lagi fevna um:</w:t>
      </w:r>
    </w:p>
    <w:p w14:paraId="22A651EE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Kunning um filmin.</w:t>
      </w:r>
    </w:p>
    <w:p w14:paraId="61A1E2D6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Ítøkilig greiningardømi við frágreiðingum.</w:t>
      </w:r>
    </w:p>
    <w:p w14:paraId="1A88219B" w14:textId="5BC70FDF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Niðurstøður frá bólkaarbeiðinum við grundgevingum.</w:t>
      </w:r>
    </w:p>
    <w:p w14:paraId="737E066E" w14:textId="77777777" w:rsidR="00BC6B10" w:rsidRPr="009F6F41" w:rsidRDefault="00E77C69" w:rsidP="00A137F3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</w:rPr>
      </w:pPr>
      <w:r>
        <w:pict w14:anchorId="66344146">
          <v:rect id="_x0000_i1029" style="width:0;height:1.5pt" o:hralign="center" o:hrstd="t" o:hr="t" fillcolor="#a0a0a0" stroked="f"/>
        </w:pict>
      </w:r>
    </w:p>
    <w:p w14:paraId="44C9A2F8" w14:textId="133D8C28" w:rsidR="00BC6B10" w:rsidRPr="009F6F41" w:rsidRDefault="00BC6B10" w:rsidP="00A137F3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</w:rPr>
      </w:pPr>
      <w:r w:rsidRPr="009F6F41">
        <w:rPr>
          <w:b/>
          <w:bCs/>
        </w:rPr>
        <w:t>4. blokkur</w:t>
      </w:r>
    </w:p>
    <w:p w14:paraId="067DEB6C" w14:textId="3ADB0765" w:rsidR="00BC6B10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Framløgurnar verða vístar/hildnar í flokkinum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F41">
        <w:rPr>
          <w:rFonts w:ascii="Times New Roman" w:hAnsi="Times New Roman" w:cs="Times New Roman"/>
          <w:sz w:val="24"/>
          <w:szCs w:val="24"/>
        </w:rPr>
        <w:t xml:space="preserve"> og tikið verður samanum.</w:t>
      </w:r>
    </w:p>
    <w:p w14:paraId="27BD5438" w14:textId="77777777" w:rsidR="00BC6B10" w:rsidRPr="009F6F41" w:rsidRDefault="00E77C69" w:rsidP="00A137F3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</w:rPr>
      </w:pPr>
      <w:r>
        <w:pict w14:anchorId="7DB91336">
          <v:rect id="_x0000_i1030" style="width:0;height:1.5pt" o:hralign="center" o:hrstd="t" o:hr="t" fillcolor="#a0a0a0" stroked="f"/>
        </w:pict>
      </w:r>
    </w:p>
    <w:p w14:paraId="2554B4D9" w14:textId="3C929834" w:rsidR="00BC6B10" w:rsidRPr="009F6F41" w:rsidRDefault="00BC6B10" w:rsidP="00A137F3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9F6F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56E35A10" wp14:editId="14D31F09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096000" cy="857250"/>
                <wp:effectExtent l="0" t="0" r="19050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D0434" w14:textId="77777777" w:rsidR="00BC6B10" w:rsidRPr="008D358B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3096F5E4" w14:textId="77777777" w:rsidR="00BC6B10" w:rsidRPr="00F946EF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Hyggið eftir filmunum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Pr="00685C9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Summarnátt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5C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(2012) og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Pr="00685C9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Vetrarmorgun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5C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(2013) eftir Sakaris Stórá og gerið av, um tit vilja arbeiða við uppgávu 1 ella uppgávu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niðanfyri</w:t>
                            </w:r>
                            <w:r w:rsidRPr="00685C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5A10" id="_x0000_s1029" type="#_x0000_t202" style="position:absolute;left:0;text-align:left;margin-left:428.8pt;margin-top:29.05pt;width:480pt;height:67.5pt;z-index:251721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" fillcolor="#f2f2f2 [3052]" strokecolor="black [3213]" strokeweight="1pt">
                <v:textbox>
                  <w:txbxContent>
                    <w:p w14:paraId="27FD0434" w14:textId="77777777" w:rsidR="00BC6B10" w:rsidRPr="008D358B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3096F5E4" w14:textId="77777777" w:rsidR="00BC6B10" w:rsidRPr="00F946EF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Hyggið eftir filmunum</w:t>
                      </w:r>
                      <w:r w:rsidRPr="008D358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685C9A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Summarnátt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85C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(2012) og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685C9A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Vetrarmorgun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85C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(2013) eftir Sakaris Stórá og gerið av, um tit vilja arbeiða við uppgávu 1 ella uppgávu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niðanfyri</w:t>
                      </w:r>
                      <w:r w:rsidRPr="00685C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6F41">
        <w:rPr>
          <w:b/>
          <w:bCs/>
        </w:rPr>
        <w:t>5. blokkur</w:t>
      </w:r>
    </w:p>
    <w:p w14:paraId="3DAAADC4" w14:textId="5B5FFB3A" w:rsidR="00BC6B10" w:rsidRPr="009F6F41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Skrivið hvør sær eina próvtøkulíknandi skrivliga uppgávu. Vel millum uppgávu 1 og uppgávu 2.</w:t>
      </w:r>
    </w:p>
    <w:p w14:paraId="57D9163D" w14:textId="77777777" w:rsidR="00BC6B10" w:rsidRPr="009F6F41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Uppgáva 1)</w:t>
      </w:r>
    </w:p>
    <w:p w14:paraId="3E36FA6D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Greina og tulka stuttfilmin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Summarnátt 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(2012) eftir Sakaris Stórá. Legg dent á persónslýsing og huglag.</w:t>
      </w:r>
    </w:p>
    <w:p w14:paraId="5E320063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Ber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Summarnátt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saman við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Vetrarmorgun 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(2013) og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Dreymar við havið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(2017)</w:t>
      </w:r>
    </w:p>
    <w:p w14:paraId="3F45B92C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Set hesar tríggjar filmarnar í føroyskan filmssøguligan samanhang.</w:t>
      </w:r>
    </w:p>
    <w:p w14:paraId="70DD9357" w14:textId="77777777" w:rsidR="00BC6B10" w:rsidRPr="009F6F41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Uppgáva 2)</w:t>
      </w:r>
    </w:p>
    <w:p w14:paraId="7F6A5FF2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Greina og tulka stuttfilmin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Vetrarmorgun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(2013) eftir Sakaris Stórá. Legg dent á persónslýsing og huglag.</w:t>
      </w:r>
    </w:p>
    <w:p w14:paraId="2EEFC41F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Ber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Vetrarmorgun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saman við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Summarnátt 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(2012) og </w:t>
      </w:r>
      <w:r w:rsidRPr="009528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Dreymar við havið</w:t>
      </w: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(2017)</w:t>
      </w:r>
    </w:p>
    <w:p w14:paraId="3F43A0D2" w14:textId="77777777" w:rsidR="00BC6B10" w:rsidRPr="00952821" w:rsidRDefault="00BC6B10" w:rsidP="00952821">
      <w:pPr>
        <w:pStyle w:val="Listeafsnit"/>
        <w:numPr>
          <w:ilvl w:val="0"/>
          <w:numId w:val="28"/>
        </w:numPr>
        <w:spacing w:before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8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Set hesar tríggjar filmarnar í føroyskan filmssøguligan samanhang.</w:t>
      </w:r>
    </w:p>
    <w:p w14:paraId="047F70F8" w14:textId="77777777" w:rsidR="00BC6B10" w:rsidRPr="009F6F41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Býtið flokkin sundur í hóskandi bólkar eftir valinum millum uppgávu 1 og uppgávu 2. Brúkið fyrru helvt av blokkinum til at skifta orð um filmarnar, gera viðmerkingar til uppgávuorðingina og gera hugakort.</w:t>
      </w:r>
    </w:p>
    <w:p w14:paraId="281D99A2" w14:textId="77777777" w:rsidR="00BC6B10" w:rsidRPr="009F6F41" w:rsidRDefault="00BC6B10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Seinna helvt av blokkinum er skriviverkstaður, har tit hvør sær byrja upp á skrivligu uppgávuna. Tit gera uppgávuna lidna heima og lata síðan inn.</w:t>
      </w:r>
    </w:p>
    <w:p w14:paraId="27413B5E" w14:textId="3CA185D1" w:rsidR="00914417" w:rsidRPr="00441674" w:rsidRDefault="00E77C69" w:rsidP="00A137F3">
      <w:pPr>
        <w:jc w:val="both"/>
        <w:rPr>
          <w:rFonts w:ascii="Times New Roman" w:hAnsi="Times New Roman" w:cs="Times New Roman"/>
          <w:sz w:val="24"/>
          <w:szCs w:val="24"/>
        </w:rPr>
      </w:pPr>
      <w:r>
        <w:pict w14:anchorId="4022F754">
          <v:rect id="_x0000_i1031" style="width:0;height:1.5pt" o:hralign="center" o:hrstd="t" o:hr="t" fillcolor="#a0a0a0" stroked="f"/>
        </w:pict>
      </w:r>
    </w:p>
    <w:sectPr w:rsidR="00914417" w:rsidRPr="00441674" w:rsidSect="00DE0489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1" w:right="1134" w:bottom="1701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3C57" w14:textId="77777777" w:rsidR="000B1959" w:rsidRDefault="000B1959" w:rsidP="00F71E62">
      <w:pPr>
        <w:spacing w:after="0" w:line="240" w:lineRule="auto"/>
      </w:pPr>
      <w:r>
        <w:separator/>
      </w:r>
    </w:p>
  </w:endnote>
  <w:endnote w:type="continuationSeparator" w:id="0">
    <w:p w14:paraId="07452B4A" w14:textId="77777777" w:rsidR="000B1959" w:rsidRDefault="000B1959" w:rsidP="00F7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6869" w14:textId="77777777" w:rsidR="00A137F3" w:rsidRPr="00A137F3" w:rsidRDefault="00277233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color w:val="9B0057"/>
        <w:sz w:val="20"/>
        <w:szCs w:val="20"/>
      </w:rPr>
    </w:pPr>
    <w:r w:rsidRPr="00A137F3">
      <w:rPr>
        <w:rFonts w:ascii="Times New Roman" w:hAnsi="Times New Roman" w:cs="Times New Roman"/>
        <w:color w:val="9B0057"/>
        <w:sz w:val="20"/>
        <w:szCs w:val="20"/>
      </w:rPr>
      <w:t>© Nám 2023</w:t>
    </w:r>
  </w:p>
  <w:p w14:paraId="36C6A566" w14:textId="4AA193D1" w:rsidR="00E51B09" w:rsidRPr="00D47483" w:rsidRDefault="00BC6B10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sz w:val="24"/>
        <w:szCs w:val="24"/>
      </w:rPr>
    </w:pPr>
    <w:r w:rsidRPr="00A137F3">
      <w:rPr>
        <w:rFonts w:ascii="Times New Roman" w:hAnsi="Times New Roman" w:cs="Times New Roman"/>
        <w:color w:val="9B0057"/>
        <w:sz w:val="20"/>
        <w:szCs w:val="20"/>
      </w:rPr>
      <w:t>Sólvá Jónsdótt</w:t>
    </w:r>
    <w:r w:rsidR="00251C69">
      <w:rPr>
        <w:rFonts w:ascii="Times New Roman" w:hAnsi="Times New Roman" w:cs="Times New Roman"/>
        <w:color w:val="9B0057"/>
        <w:sz w:val="20"/>
        <w:szCs w:val="20"/>
      </w:rPr>
      <w:t xml:space="preserve">ir, </w:t>
    </w:r>
    <w:r w:rsidRPr="00A137F3">
      <w:rPr>
        <w:rFonts w:ascii="Times New Roman" w:hAnsi="Times New Roman" w:cs="Times New Roman"/>
        <w:color w:val="9B0057"/>
        <w:sz w:val="20"/>
        <w:szCs w:val="20"/>
      </w:rPr>
      <w:t>námsráðgevi</w:t>
    </w:r>
    <w:r w:rsidR="00A137F3">
      <w:rPr>
        <w:rFonts w:ascii="Times New Roman" w:hAnsi="Times New Roman" w:cs="Times New Roman"/>
        <w:color w:val="9B0057"/>
        <w:sz w:val="24"/>
        <w:szCs w:val="24"/>
      </w:rPr>
      <w:tab/>
    </w:r>
    <w:r w:rsidR="00135E79">
      <w:tab/>
    </w:r>
    <w:sdt>
      <w:sdtPr>
        <w:rPr>
          <w:rFonts w:ascii="Times New Roman" w:hAnsi="Times New Roman" w:cs="Times New Roman"/>
          <w:color w:val="9B0057"/>
          <w:sz w:val="24"/>
          <w:szCs w:val="24"/>
        </w:rPr>
        <w:id w:val="442422039"/>
        <w:docPartObj>
          <w:docPartGallery w:val="Page Numbers (Bottom of Page)"/>
          <w:docPartUnique/>
        </w:docPartObj>
      </w:sdtPr>
      <w:sdtEndPr/>
      <w:sdtContent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begin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instrText>PAGE   \* MERGEFORMAT</w:instrTex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separate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t>2</w: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3B26" w14:textId="6BE3664E" w:rsidR="00B32FD8" w:rsidRDefault="00B32FD8" w:rsidP="00B32FD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3974" w14:textId="77777777" w:rsidR="000B1959" w:rsidRDefault="000B1959" w:rsidP="00F71E62">
      <w:pPr>
        <w:spacing w:after="0" w:line="240" w:lineRule="auto"/>
      </w:pPr>
      <w:r>
        <w:separator/>
      </w:r>
    </w:p>
  </w:footnote>
  <w:footnote w:type="continuationSeparator" w:id="0">
    <w:p w14:paraId="01EA269E" w14:textId="77777777" w:rsidR="000B1959" w:rsidRDefault="000B1959" w:rsidP="00F7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B92C" w14:textId="26F273D0" w:rsidR="00952821" w:rsidRDefault="00952821" w:rsidP="00DE0489">
    <w:pPr>
      <w:pStyle w:val="Sidehoved"/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>
      <w:rPr>
        <w:rFonts w:ascii="Times New Roman" w:hAnsi="Times New Roman" w:cs="Times New Roman"/>
        <w:color w:val="9B0057"/>
        <w:sz w:val="20"/>
        <w:szCs w:val="20"/>
      </w:rPr>
      <w:t>Hugskot til undirvísing</w:t>
    </w:r>
  </w:p>
  <w:p w14:paraId="0D8631B2" w14:textId="4205C51B" w:rsidR="00277233" w:rsidRPr="00952821" w:rsidRDefault="00A137F3" w:rsidP="00952821">
    <w:pPr>
      <w:pStyle w:val="Sidehoved"/>
      <w:pBdr>
        <w:bottom w:val="single" w:sz="4" w:space="1" w:color="9B0057"/>
      </w:pBdr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 w:rsidRPr="00952821">
      <w:rPr>
        <w:noProof/>
        <w:sz w:val="20"/>
        <w:szCs w:val="20"/>
      </w:rPr>
      <w:drawing>
        <wp:anchor distT="0" distB="0" distL="114300" distR="114300" simplePos="0" relativeHeight="251715072" behindDoc="1" locked="0" layoutInCell="1" allowOverlap="1" wp14:anchorId="5181CB0A" wp14:editId="07AA90CB">
          <wp:simplePos x="0" y="0"/>
          <wp:positionH relativeFrom="margin">
            <wp:align>right</wp:align>
          </wp:positionH>
          <wp:positionV relativeFrom="page">
            <wp:posOffset>107950</wp:posOffset>
          </wp:positionV>
          <wp:extent cx="2508250" cy="711753"/>
          <wp:effectExtent l="0" t="0" r="635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711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821">
      <w:rPr>
        <w:rFonts w:ascii="Times New Roman" w:hAnsi="Times New Roman" w:cs="Times New Roman"/>
        <w:color w:val="9B0057"/>
        <w:sz w:val="20"/>
        <w:szCs w:val="20"/>
      </w:rPr>
      <w:t xml:space="preserve">Sakaris Stórá og Marjun Syderbø Kjelnæs: </w:t>
    </w:r>
    <w:r w:rsidR="00952821" w:rsidRPr="00952821">
      <w:rPr>
        <w:rFonts w:ascii="Times New Roman" w:hAnsi="Times New Roman" w:cs="Times New Roman"/>
        <w:i/>
        <w:iCs/>
        <w:color w:val="9B0057"/>
        <w:sz w:val="20"/>
        <w:szCs w:val="20"/>
      </w:rPr>
      <w:t>Dreymar við havið</w:t>
    </w:r>
    <w:r w:rsidR="00952821">
      <w:rPr>
        <w:rFonts w:ascii="Times New Roman" w:hAnsi="Times New Roman" w:cs="Times New Roman"/>
        <w:color w:val="9B0057"/>
        <w:sz w:val="20"/>
        <w:szCs w:val="20"/>
      </w:rPr>
      <w:t>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6190" w14:textId="3768BC64" w:rsidR="00B32FD8" w:rsidRDefault="004F6DD2" w:rsidP="006E17A0">
    <w:pPr>
      <w:pStyle w:val="Sidehoved"/>
      <w:pBdr>
        <w:bottom w:val="single" w:sz="4" w:space="1" w:color="auto"/>
      </w:pBdr>
      <w:tabs>
        <w:tab w:val="left" w:pos="0"/>
      </w:tabs>
      <w:jc w:val="both"/>
    </w:pPr>
    <w:r w:rsidRPr="006E17A0">
      <w:rPr>
        <w:rFonts w:ascii="Times New Roman" w:hAnsi="Times New Roman" w:cs="Times New Roman"/>
        <w:noProof/>
        <w:color w:val="9B0057"/>
        <w:sz w:val="24"/>
        <w:szCs w:val="24"/>
      </w:rPr>
      <w:drawing>
        <wp:anchor distT="0" distB="0" distL="114300" distR="114300" simplePos="0" relativeHeight="251661824" behindDoc="1" locked="0" layoutInCell="1" allowOverlap="1" wp14:anchorId="2044A287" wp14:editId="2F05DFD8">
          <wp:simplePos x="0" y="0"/>
          <wp:positionH relativeFrom="page">
            <wp:posOffset>676275</wp:posOffset>
          </wp:positionH>
          <wp:positionV relativeFrom="page">
            <wp:posOffset>400050</wp:posOffset>
          </wp:positionV>
          <wp:extent cx="1039128" cy="533400"/>
          <wp:effectExtent l="0" t="0" r="8890" b="0"/>
          <wp:wrapNone/>
          <wp:docPr id="195" name="Billed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28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A0">
      <w:tab/>
    </w:r>
    <w:r w:rsidR="006E17A0" w:rsidRPr="006E17A0">
      <w:rPr>
        <w:rFonts w:ascii="Times New Roman" w:hAnsi="Times New Roman" w:cs="Times New Roman"/>
        <w:i/>
        <w:iCs/>
        <w:sz w:val="24"/>
        <w:szCs w:val="24"/>
      </w:rPr>
      <w:t>Hugskot til undirvísing</w:t>
    </w:r>
    <w:r w:rsidR="006E17A0">
      <w:rPr>
        <w:rFonts w:ascii="Times New Roman" w:hAnsi="Times New Roman" w:cs="Times New Roman"/>
        <w:i/>
        <w:iCs/>
        <w:sz w:val="24"/>
        <w:szCs w:val="24"/>
      </w:rPr>
      <w:tab/>
    </w:r>
    <w:proofErr w:type="spellStart"/>
    <w:r w:rsidR="006E17A0" w:rsidRPr="006E17A0">
      <w:rPr>
        <w:rFonts w:ascii="Times New Roman" w:hAnsi="Times New Roman" w:cs="Times New Roman"/>
        <w:i/>
        <w:iCs/>
        <w:sz w:val="24"/>
        <w:szCs w:val="24"/>
      </w:rPr>
      <w:t>nam.utlan.fo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2" style="width:0;height:1.5pt" o:hralign="center" o:bullet="t" o:hrstd="t" o:hr="t" fillcolor="#a0a0a0" stroked="f"/>
    </w:pict>
  </w:numPicBullet>
  <w:numPicBullet w:numPicBulletId="1">
    <w:pict>
      <v:rect id="_x0000_i1053" style="width:0;height:1.5pt" o:hralign="center" o:bullet="t" o:hrstd="t" o:hr="t" fillcolor="#a0a0a0" stroked="f"/>
    </w:pict>
  </w:numPicBullet>
  <w:abstractNum w:abstractNumId="0" w15:restartNumberingAfterBreak="0">
    <w:nsid w:val="065F1DD0"/>
    <w:multiLevelType w:val="hybridMultilevel"/>
    <w:tmpl w:val="F8D0E2A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1B3"/>
    <w:multiLevelType w:val="hybridMultilevel"/>
    <w:tmpl w:val="7B781740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0C0C2A"/>
    <w:multiLevelType w:val="hybridMultilevel"/>
    <w:tmpl w:val="9708AE3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8C3BE4"/>
    <w:multiLevelType w:val="hybridMultilevel"/>
    <w:tmpl w:val="AF303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940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46A2"/>
    <w:multiLevelType w:val="hybridMultilevel"/>
    <w:tmpl w:val="E9CA66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4390A"/>
    <w:multiLevelType w:val="multilevel"/>
    <w:tmpl w:val="FD3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579FA"/>
    <w:multiLevelType w:val="multilevel"/>
    <w:tmpl w:val="73B4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31108"/>
    <w:multiLevelType w:val="multilevel"/>
    <w:tmpl w:val="17D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52C6"/>
    <w:multiLevelType w:val="hybridMultilevel"/>
    <w:tmpl w:val="55A06F20"/>
    <w:lvl w:ilvl="0" w:tplc="FCFA9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647" w:hanging="360"/>
      </w:pPr>
    </w:lvl>
    <w:lvl w:ilvl="2" w:tplc="0438001B" w:tentative="1">
      <w:start w:val="1"/>
      <w:numFmt w:val="lowerRoman"/>
      <w:lvlText w:val="%3."/>
      <w:lvlJc w:val="right"/>
      <w:pPr>
        <w:ind w:left="2367" w:hanging="180"/>
      </w:pPr>
    </w:lvl>
    <w:lvl w:ilvl="3" w:tplc="0438000F" w:tentative="1">
      <w:start w:val="1"/>
      <w:numFmt w:val="decimal"/>
      <w:lvlText w:val="%4."/>
      <w:lvlJc w:val="left"/>
      <w:pPr>
        <w:ind w:left="3087" w:hanging="360"/>
      </w:pPr>
    </w:lvl>
    <w:lvl w:ilvl="4" w:tplc="04380019" w:tentative="1">
      <w:start w:val="1"/>
      <w:numFmt w:val="lowerLetter"/>
      <w:lvlText w:val="%5."/>
      <w:lvlJc w:val="left"/>
      <w:pPr>
        <w:ind w:left="3807" w:hanging="360"/>
      </w:pPr>
    </w:lvl>
    <w:lvl w:ilvl="5" w:tplc="0438001B" w:tentative="1">
      <w:start w:val="1"/>
      <w:numFmt w:val="lowerRoman"/>
      <w:lvlText w:val="%6."/>
      <w:lvlJc w:val="right"/>
      <w:pPr>
        <w:ind w:left="4527" w:hanging="180"/>
      </w:pPr>
    </w:lvl>
    <w:lvl w:ilvl="6" w:tplc="0438000F" w:tentative="1">
      <w:start w:val="1"/>
      <w:numFmt w:val="decimal"/>
      <w:lvlText w:val="%7."/>
      <w:lvlJc w:val="left"/>
      <w:pPr>
        <w:ind w:left="5247" w:hanging="360"/>
      </w:pPr>
    </w:lvl>
    <w:lvl w:ilvl="7" w:tplc="04380019" w:tentative="1">
      <w:start w:val="1"/>
      <w:numFmt w:val="lowerLetter"/>
      <w:lvlText w:val="%8."/>
      <w:lvlJc w:val="left"/>
      <w:pPr>
        <w:ind w:left="5967" w:hanging="360"/>
      </w:pPr>
    </w:lvl>
    <w:lvl w:ilvl="8" w:tplc="043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855D0A"/>
    <w:multiLevelType w:val="hybridMultilevel"/>
    <w:tmpl w:val="06CE876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369"/>
    <w:multiLevelType w:val="hybridMultilevel"/>
    <w:tmpl w:val="E576631A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1F47CF"/>
    <w:multiLevelType w:val="multilevel"/>
    <w:tmpl w:val="0B4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61B80"/>
    <w:multiLevelType w:val="multilevel"/>
    <w:tmpl w:val="652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F7337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E1F3C"/>
    <w:multiLevelType w:val="hybridMultilevel"/>
    <w:tmpl w:val="E9B6A0C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6F85"/>
    <w:multiLevelType w:val="hybridMultilevel"/>
    <w:tmpl w:val="184426B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751D"/>
    <w:multiLevelType w:val="multilevel"/>
    <w:tmpl w:val="43C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B4E54"/>
    <w:multiLevelType w:val="hybridMultilevel"/>
    <w:tmpl w:val="76842CE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B45789"/>
    <w:multiLevelType w:val="hybridMultilevel"/>
    <w:tmpl w:val="BE484F1E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6B70F8"/>
    <w:multiLevelType w:val="hybridMultilevel"/>
    <w:tmpl w:val="61CAE98A"/>
    <w:lvl w:ilvl="0" w:tplc="0438000F">
      <w:start w:val="1"/>
      <w:numFmt w:val="decimal"/>
      <w:lvlText w:val="%1."/>
      <w:lvlJc w:val="left"/>
      <w:pPr>
        <w:ind w:left="1287" w:hanging="360"/>
      </w:pPr>
    </w:lvl>
    <w:lvl w:ilvl="1" w:tplc="04380019">
      <w:start w:val="1"/>
      <w:numFmt w:val="lowerLetter"/>
      <w:lvlText w:val="%2."/>
      <w:lvlJc w:val="left"/>
      <w:pPr>
        <w:ind w:left="2007" w:hanging="360"/>
      </w:pPr>
    </w:lvl>
    <w:lvl w:ilvl="2" w:tplc="0438001B" w:tentative="1">
      <w:start w:val="1"/>
      <w:numFmt w:val="lowerRoman"/>
      <w:lvlText w:val="%3."/>
      <w:lvlJc w:val="right"/>
      <w:pPr>
        <w:ind w:left="2727" w:hanging="180"/>
      </w:pPr>
    </w:lvl>
    <w:lvl w:ilvl="3" w:tplc="0438000F" w:tentative="1">
      <w:start w:val="1"/>
      <w:numFmt w:val="decimal"/>
      <w:lvlText w:val="%4."/>
      <w:lvlJc w:val="left"/>
      <w:pPr>
        <w:ind w:left="3447" w:hanging="360"/>
      </w:pPr>
    </w:lvl>
    <w:lvl w:ilvl="4" w:tplc="04380019" w:tentative="1">
      <w:start w:val="1"/>
      <w:numFmt w:val="lowerLetter"/>
      <w:lvlText w:val="%5."/>
      <w:lvlJc w:val="left"/>
      <w:pPr>
        <w:ind w:left="4167" w:hanging="360"/>
      </w:pPr>
    </w:lvl>
    <w:lvl w:ilvl="5" w:tplc="0438001B" w:tentative="1">
      <w:start w:val="1"/>
      <w:numFmt w:val="lowerRoman"/>
      <w:lvlText w:val="%6."/>
      <w:lvlJc w:val="right"/>
      <w:pPr>
        <w:ind w:left="4887" w:hanging="180"/>
      </w:pPr>
    </w:lvl>
    <w:lvl w:ilvl="6" w:tplc="0438000F" w:tentative="1">
      <w:start w:val="1"/>
      <w:numFmt w:val="decimal"/>
      <w:lvlText w:val="%7."/>
      <w:lvlJc w:val="left"/>
      <w:pPr>
        <w:ind w:left="5607" w:hanging="360"/>
      </w:pPr>
    </w:lvl>
    <w:lvl w:ilvl="7" w:tplc="04380019" w:tentative="1">
      <w:start w:val="1"/>
      <w:numFmt w:val="lowerLetter"/>
      <w:lvlText w:val="%8."/>
      <w:lvlJc w:val="left"/>
      <w:pPr>
        <w:ind w:left="6327" w:hanging="360"/>
      </w:pPr>
    </w:lvl>
    <w:lvl w:ilvl="8" w:tplc="043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254913"/>
    <w:multiLevelType w:val="hybridMultilevel"/>
    <w:tmpl w:val="1EEA3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5014"/>
    <w:multiLevelType w:val="hybridMultilevel"/>
    <w:tmpl w:val="AD7E3E6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1339E"/>
    <w:multiLevelType w:val="multilevel"/>
    <w:tmpl w:val="F8C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67D1C"/>
    <w:multiLevelType w:val="hybridMultilevel"/>
    <w:tmpl w:val="F4D64F3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1669F"/>
    <w:multiLevelType w:val="hybridMultilevel"/>
    <w:tmpl w:val="585E92C2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B0068F"/>
    <w:multiLevelType w:val="multilevel"/>
    <w:tmpl w:val="B2C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805EB"/>
    <w:multiLevelType w:val="multilevel"/>
    <w:tmpl w:val="6A6A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35D3F"/>
    <w:multiLevelType w:val="hybridMultilevel"/>
    <w:tmpl w:val="F15AD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062860">
    <w:abstractNumId w:val="12"/>
  </w:num>
  <w:num w:numId="2" w16cid:durableId="1409037589">
    <w:abstractNumId w:val="6"/>
  </w:num>
  <w:num w:numId="3" w16cid:durableId="414789911">
    <w:abstractNumId w:val="17"/>
  </w:num>
  <w:num w:numId="4" w16cid:durableId="247469250">
    <w:abstractNumId w:val="23"/>
  </w:num>
  <w:num w:numId="5" w16cid:durableId="2708415">
    <w:abstractNumId w:val="26"/>
  </w:num>
  <w:num w:numId="6" w16cid:durableId="796214781">
    <w:abstractNumId w:val="7"/>
  </w:num>
  <w:num w:numId="7" w16cid:durableId="1891262054">
    <w:abstractNumId w:val="14"/>
  </w:num>
  <w:num w:numId="8" w16cid:durableId="1849784664">
    <w:abstractNumId w:val="27"/>
  </w:num>
  <w:num w:numId="9" w16cid:durableId="1095512785">
    <w:abstractNumId w:val="13"/>
  </w:num>
  <w:num w:numId="10" w16cid:durableId="21440518">
    <w:abstractNumId w:val="4"/>
  </w:num>
  <w:num w:numId="11" w16cid:durableId="836921394">
    <w:abstractNumId w:val="5"/>
  </w:num>
  <w:num w:numId="12" w16cid:durableId="670720299">
    <w:abstractNumId w:val="2"/>
  </w:num>
  <w:num w:numId="13" w16cid:durableId="897713186">
    <w:abstractNumId w:val="11"/>
  </w:num>
  <w:num w:numId="14" w16cid:durableId="968172002">
    <w:abstractNumId w:val="20"/>
  </w:num>
  <w:num w:numId="15" w16cid:durableId="974870534">
    <w:abstractNumId w:val="9"/>
  </w:num>
  <w:num w:numId="16" w16cid:durableId="670450517">
    <w:abstractNumId w:val="1"/>
  </w:num>
  <w:num w:numId="17" w16cid:durableId="1585840564">
    <w:abstractNumId w:val="25"/>
  </w:num>
  <w:num w:numId="18" w16cid:durableId="1524972848">
    <w:abstractNumId w:val="8"/>
  </w:num>
  <w:num w:numId="19" w16cid:durableId="915283605">
    <w:abstractNumId w:val="16"/>
  </w:num>
  <w:num w:numId="20" w16cid:durableId="233898970">
    <w:abstractNumId w:val="18"/>
  </w:num>
  <w:num w:numId="21" w16cid:durableId="488323813">
    <w:abstractNumId w:val="19"/>
  </w:num>
  <w:num w:numId="22" w16cid:durableId="286669965">
    <w:abstractNumId w:val="10"/>
  </w:num>
  <w:num w:numId="23" w16cid:durableId="2134514502">
    <w:abstractNumId w:val="24"/>
  </w:num>
  <w:num w:numId="24" w16cid:durableId="104740664">
    <w:abstractNumId w:val="22"/>
  </w:num>
  <w:num w:numId="25" w16cid:durableId="739983696">
    <w:abstractNumId w:val="15"/>
  </w:num>
  <w:num w:numId="26" w16cid:durableId="1841115178">
    <w:abstractNumId w:val="0"/>
  </w:num>
  <w:num w:numId="27" w16cid:durableId="673848447">
    <w:abstractNumId w:val="28"/>
  </w:num>
  <w:num w:numId="28" w16cid:durableId="1550074901">
    <w:abstractNumId w:val="3"/>
  </w:num>
  <w:num w:numId="29" w16cid:durableId="11373328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D"/>
    <w:rsid w:val="0001490A"/>
    <w:rsid w:val="00033484"/>
    <w:rsid w:val="00042288"/>
    <w:rsid w:val="00053CFB"/>
    <w:rsid w:val="00074B89"/>
    <w:rsid w:val="00084E5B"/>
    <w:rsid w:val="000B1959"/>
    <w:rsid w:val="00116664"/>
    <w:rsid w:val="001241AE"/>
    <w:rsid w:val="00135E79"/>
    <w:rsid w:val="00187354"/>
    <w:rsid w:val="001951CB"/>
    <w:rsid w:val="001B7072"/>
    <w:rsid w:val="001D5865"/>
    <w:rsid w:val="001E2CF0"/>
    <w:rsid w:val="001F2E1D"/>
    <w:rsid w:val="00216ECC"/>
    <w:rsid w:val="00227F47"/>
    <w:rsid w:val="00251C69"/>
    <w:rsid w:val="00262065"/>
    <w:rsid w:val="00277233"/>
    <w:rsid w:val="002938F4"/>
    <w:rsid w:val="002E7848"/>
    <w:rsid w:val="00366268"/>
    <w:rsid w:val="00383551"/>
    <w:rsid w:val="003E2DF1"/>
    <w:rsid w:val="004073D8"/>
    <w:rsid w:val="00436B16"/>
    <w:rsid w:val="00441674"/>
    <w:rsid w:val="00454F5D"/>
    <w:rsid w:val="0046746A"/>
    <w:rsid w:val="00493CE8"/>
    <w:rsid w:val="004B0F66"/>
    <w:rsid w:val="004B4163"/>
    <w:rsid w:val="004F6DD2"/>
    <w:rsid w:val="005068EA"/>
    <w:rsid w:val="00547248"/>
    <w:rsid w:val="00560690"/>
    <w:rsid w:val="00584769"/>
    <w:rsid w:val="00595806"/>
    <w:rsid w:val="005A55AF"/>
    <w:rsid w:val="005B723B"/>
    <w:rsid w:val="005C175D"/>
    <w:rsid w:val="005C66F7"/>
    <w:rsid w:val="00624BF4"/>
    <w:rsid w:val="00630D18"/>
    <w:rsid w:val="0065155D"/>
    <w:rsid w:val="00663D16"/>
    <w:rsid w:val="006864BC"/>
    <w:rsid w:val="006933DC"/>
    <w:rsid w:val="006B283E"/>
    <w:rsid w:val="006C08A9"/>
    <w:rsid w:val="006C3A15"/>
    <w:rsid w:val="006E17A0"/>
    <w:rsid w:val="007139AB"/>
    <w:rsid w:val="0071619D"/>
    <w:rsid w:val="0073102B"/>
    <w:rsid w:val="00734F8E"/>
    <w:rsid w:val="007564A7"/>
    <w:rsid w:val="007731A4"/>
    <w:rsid w:val="00775B63"/>
    <w:rsid w:val="00776337"/>
    <w:rsid w:val="007866ED"/>
    <w:rsid w:val="007913A5"/>
    <w:rsid w:val="00796EDF"/>
    <w:rsid w:val="007D3AA1"/>
    <w:rsid w:val="007E573C"/>
    <w:rsid w:val="007F5413"/>
    <w:rsid w:val="008002CC"/>
    <w:rsid w:val="008715DD"/>
    <w:rsid w:val="00873EB5"/>
    <w:rsid w:val="008814E5"/>
    <w:rsid w:val="008B0733"/>
    <w:rsid w:val="008C7A83"/>
    <w:rsid w:val="008D358B"/>
    <w:rsid w:val="00905CA9"/>
    <w:rsid w:val="0090655D"/>
    <w:rsid w:val="00911CC4"/>
    <w:rsid w:val="00914417"/>
    <w:rsid w:val="009328F0"/>
    <w:rsid w:val="00933CE5"/>
    <w:rsid w:val="00952821"/>
    <w:rsid w:val="00952A9D"/>
    <w:rsid w:val="00973B2D"/>
    <w:rsid w:val="009779CE"/>
    <w:rsid w:val="009841E8"/>
    <w:rsid w:val="009A7AD6"/>
    <w:rsid w:val="00A137F3"/>
    <w:rsid w:val="00A147FD"/>
    <w:rsid w:val="00A228BA"/>
    <w:rsid w:val="00A314D7"/>
    <w:rsid w:val="00A80063"/>
    <w:rsid w:val="00A94ADF"/>
    <w:rsid w:val="00AA4003"/>
    <w:rsid w:val="00AB613A"/>
    <w:rsid w:val="00AC720A"/>
    <w:rsid w:val="00B32FD8"/>
    <w:rsid w:val="00B41EE2"/>
    <w:rsid w:val="00B864C1"/>
    <w:rsid w:val="00BC6035"/>
    <w:rsid w:val="00BC6B10"/>
    <w:rsid w:val="00BE6244"/>
    <w:rsid w:val="00C124A3"/>
    <w:rsid w:val="00C243B2"/>
    <w:rsid w:val="00C6446B"/>
    <w:rsid w:val="00C74F51"/>
    <w:rsid w:val="00C82C2D"/>
    <w:rsid w:val="00CB3FFF"/>
    <w:rsid w:val="00CC5D18"/>
    <w:rsid w:val="00CC6F75"/>
    <w:rsid w:val="00CC7758"/>
    <w:rsid w:val="00CD3A9C"/>
    <w:rsid w:val="00CD4250"/>
    <w:rsid w:val="00CE1D40"/>
    <w:rsid w:val="00CF0AA5"/>
    <w:rsid w:val="00D47483"/>
    <w:rsid w:val="00D54116"/>
    <w:rsid w:val="00D65EC5"/>
    <w:rsid w:val="00D853DC"/>
    <w:rsid w:val="00DB075F"/>
    <w:rsid w:val="00DD0194"/>
    <w:rsid w:val="00DE0489"/>
    <w:rsid w:val="00DE0526"/>
    <w:rsid w:val="00E06DC6"/>
    <w:rsid w:val="00E16D34"/>
    <w:rsid w:val="00E51B09"/>
    <w:rsid w:val="00E5476F"/>
    <w:rsid w:val="00E77C69"/>
    <w:rsid w:val="00E848AA"/>
    <w:rsid w:val="00E95AF1"/>
    <w:rsid w:val="00E96773"/>
    <w:rsid w:val="00EA0B33"/>
    <w:rsid w:val="00ED543F"/>
    <w:rsid w:val="00EF2768"/>
    <w:rsid w:val="00F10495"/>
    <w:rsid w:val="00F15B3B"/>
    <w:rsid w:val="00F22615"/>
    <w:rsid w:val="00F30E3E"/>
    <w:rsid w:val="00F342C7"/>
    <w:rsid w:val="00F5172B"/>
    <w:rsid w:val="00F67D4A"/>
    <w:rsid w:val="00F71E62"/>
    <w:rsid w:val="00F82202"/>
    <w:rsid w:val="00F860F5"/>
    <w:rsid w:val="00F9168E"/>
    <w:rsid w:val="00F946EF"/>
    <w:rsid w:val="00FA69FA"/>
    <w:rsid w:val="00FC32D1"/>
    <w:rsid w:val="00FC5C57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AC9D8D0"/>
  <w15:chartTrackingRefBased/>
  <w15:docId w15:val="{3A78CD43-B9E0-4DD7-BBBC-BD06D21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18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5C175D"/>
    <w:rPr>
      <w:b/>
      <w:bCs/>
    </w:rPr>
  </w:style>
  <w:style w:type="character" w:styleId="Fremhv">
    <w:name w:val="Emphasis"/>
    <w:basedOn w:val="Standardskrifttypeiafsnit"/>
    <w:uiPriority w:val="20"/>
    <w:qFormat/>
    <w:rsid w:val="005C175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5C17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175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7354"/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paragraph" w:customStyle="1" w:styleId="bodytext">
    <w:name w:val="bodytext"/>
    <w:basedOn w:val="Normal"/>
    <w:rsid w:val="001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71E6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1E6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71E6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1666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296"/>
  </w:style>
  <w:style w:type="paragraph" w:styleId="Sidefod">
    <w:name w:val="footer"/>
    <w:basedOn w:val="Normal"/>
    <w:link w:val="Sidefo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4296"/>
  </w:style>
  <w:style w:type="paragraph" w:styleId="Billedtekst">
    <w:name w:val="caption"/>
    <w:basedOn w:val="Normal"/>
    <w:next w:val="Normal"/>
    <w:uiPriority w:val="35"/>
    <w:unhideWhenUsed/>
    <w:qFormat/>
    <w:rsid w:val="00A800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6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lossary-term">
    <w:name w:val="glossary-term"/>
    <w:basedOn w:val="Standardskrifttypeiafsnit"/>
    <w:rsid w:val="00BC6035"/>
  </w:style>
  <w:style w:type="character" w:customStyle="1" w:styleId="label">
    <w:name w:val="label"/>
    <w:basedOn w:val="Standardskrifttypeiafsnit"/>
    <w:rsid w:val="00BC6035"/>
  </w:style>
  <w:style w:type="paragraph" w:customStyle="1" w:styleId="kilde">
    <w:name w:val="kilde"/>
    <w:basedOn w:val="Normal"/>
    <w:rsid w:val="00B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454F5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FA69FA"/>
    <w:pPr>
      <w:spacing w:after="0" w:line="240" w:lineRule="auto"/>
    </w:pPr>
    <w:rPr>
      <w:rFonts w:eastAsiaTheme="minorEastAsia"/>
      <w:lang w:eastAsia="fo-FO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A69FA"/>
    <w:rPr>
      <w:rFonts w:eastAsiaTheme="minorEastAsia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99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40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143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1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473278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8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816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suu.com/atlanticairways/docs/2017_atlanticreview_edition__2/24" TargetMode="External"/><Relationship Id="rId18" Type="http://schemas.openxmlformats.org/officeDocument/2006/relationships/hyperlink" Target="https://snar.fo/tema/skaldskapur-og-midlar/filmur/vetrarmorgun/vis-filmin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nar.fo/filmur/evni/filmur-i-foeroyum" TargetMode="External"/><Relationship Id="rId17" Type="http://schemas.openxmlformats.org/officeDocument/2006/relationships/hyperlink" Target="https://snar.fo/tema/skaldskapur-og-midlar/filmur/summarnatt/vis-filmi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nar.fo/tema/skaldskapur-og-midlar/filmur/vetrarmorgun/vis-filmin" TargetMode="External"/><Relationship Id="rId20" Type="http://schemas.openxmlformats.org/officeDocument/2006/relationships/hyperlink" Target="https://snar.fo/tema/skaldskapur-og-midlar/filmur/vetrarmorgun/vis-film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.mitcfu.dk/TV0000127135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snar.fo/tema/skaldskapur-og-midlar/filmur/summarnatt/vis-filmin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s://snar.fo/tema/skaldskapur-og-midlar/filmur/summarnatt/vis-filmin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.mitcfu.dk/TV0000127135" TargetMode="External"/><Relationship Id="rId14" Type="http://schemas.openxmlformats.org/officeDocument/2006/relationships/hyperlink" Target="https://sd1.sbok.nam.fo/?id=516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Undirvísingargongd til lærugreinina føroyskt á A-stigi við støði í yrkingasavninum Sólgarðurin eftir Beinir Bergsson, sum kom út í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405C2-00B9-4C00-8D61-F13144D7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3745</Characters>
  <DocSecurity>0</DocSecurity>
  <Lines>101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Føroyskt A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2022-08-09T12:45:00Z</cp:lastPrinted>
  <dcterms:created xsi:type="dcterms:W3CDTF">2023-02-07T10:03:00Z</dcterms:created>
  <dcterms:modified xsi:type="dcterms:W3CDTF">2023-05-19T08:00:00Z</dcterms:modified>
</cp:coreProperties>
</file>